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6" w:rsidRDefault="00676408" w:rsidP="00676408">
      <w:pPr>
        <w:spacing w:after="0" w:line="240" w:lineRule="auto"/>
        <w:jc w:val="center"/>
        <w:rPr>
          <w:rFonts w:ascii="Gadugi" w:hAnsi="Gadugi"/>
          <w:sz w:val="36"/>
        </w:rPr>
      </w:pPr>
      <w:r w:rsidRPr="0016492A">
        <w:rPr>
          <w:rFonts w:ascii="Gadugi" w:hAnsi="Gadugi"/>
          <w:sz w:val="36"/>
        </w:rPr>
        <w:t>Activity Plan</w:t>
      </w:r>
    </w:p>
    <w:p w:rsidR="00EF07C1" w:rsidRPr="00EF07C1" w:rsidRDefault="00EF07C1" w:rsidP="00676408">
      <w:pPr>
        <w:spacing w:after="0" w:line="240" w:lineRule="auto"/>
        <w:jc w:val="center"/>
        <w:rPr>
          <w:rFonts w:ascii="Gadugi" w:hAnsi="Gadugi"/>
          <w:sz w:val="24"/>
        </w:rPr>
      </w:pPr>
      <w:r w:rsidRPr="00EF07C1">
        <w:rPr>
          <w:rFonts w:ascii="Gadugi" w:hAnsi="Gadugi"/>
          <w:sz w:val="24"/>
        </w:rPr>
        <w:t>(Preschool)</w:t>
      </w:r>
    </w:p>
    <w:p w:rsidR="00676408" w:rsidRPr="0016492A" w:rsidRDefault="00676408" w:rsidP="00676408">
      <w:pPr>
        <w:spacing w:after="0" w:line="240" w:lineRule="auto"/>
        <w:jc w:val="center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Name: _________________________________   Date: ________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</w:t>
      </w:r>
      <w:proofErr w:type="gramStart"/>
      <w:r w:rsidRPr="0016492A">
        <w:rPr>
          <w:rFonts w:ascii="Gadugi" w:hAnsi="Gadugi"/>
          <w:sz w:val="24"/>
        </w:rPr>
        <w:t>_  Classroom</w:t>
      </w:r>
      <w:proofErr w:type="gramEnd"/>
      <w:r w:rsidRPr="0016492A">
        <w:rPr>
          <w:rFonts w:ascii="Gadugi" w:hAnsi="Gadugi"/>
          <w:sz w:val="24"/>
        </w:rPr>
        <w:t>: _________________</w:t>
      </w:r>
      <w:r w:rsidR="0016492A">
        <w:rPr>
          <w:rFonts w:ascii="Gadugi" w:hAnsi="Gadugi"/>
          <w:sz w:val="24"/>
        </w:rPr>
        <w:t>_______</w:t>
      </w:r>
      <w:r w:rsidRPr="0016492A">
        <w:rPr>
          <w:rFonts w:ascii="Gadugi" w:hAnsi="Gadugi"/>
          <w:sz w:val="24"/>
        </w:rPr>
        <w:t>__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Brief Description:</w:t>
      </w:r>
      <w:bookmarkStart w:id="0" w:name="_GoBack"/>
      <w:bookmarkEnd w:id="0"/>
    </w:p>
    <w:p w:rsidR="00E36CF4" w:rsidRPr="0016492A" w:rsidRDefault="00E36CF4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E36CF4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In small groups of four, the children will learn about the bones in the body by exploring pictures of x-rays. The children will then be able to recreate a skeleton by using cotton swabs 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Objectives:</w:t>
      </w:r>
    </w:p>
    <w:p w:rsidR="00E36CF4" w:rsidRPr="0016492A" w:rsidRDefault="00E36CF4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E36CF4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Demonstrates knowledge, curiosity, or the desire to learn about the human body.</w:t>
      </w:r>
      <w:r w:rsidR="002B4777">
        <w:rPr>
          <w:rFonts w:ascii="Gadugi" w:hAnsi="Gadugi"/>
          <w:sz w:val="24"/>
        </w:rPr>
        <w:t xml:space="preserve"> Asks questions to gain a better understanding.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Materials Needed:</w:t>
      </w:r>
    </w:p>
    <w:p w:rsidR="00676408" w:rsidRDefault="00E36CF4" w:rsidP="00E36CF4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Pictures of x-rays</w:t>
      </w:r>
      <w:r w:rsidR="002B4777">
        <w:rPr>
          <w:rFonts w:ascii="Gadugi" w:hAnsi="Gadugi"/>
          <w:sz w:val="24"/>
        </w:rPr>
        <w:t xml:space="preserve"> (printed from the computer; hands, feet, head, chest, spine, legs)</w:t>
      </w:r>
    </w:p>
    <w:p w:rsidR="00E36CF4" w:rsidRDefault="00E36CF4" w:rsidP="00E36CF4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Cotton swabs</w:t>
      </w:r>
    </w:p>
    <w:p w:rsidR="00E36CF4" w:rsidRDefault="00E36CF4" w:rsidP="00E36CF4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Cut-outs of human form on black construction paper</w:t>
      </w:r>
    </w:p>
    <w:p w:rsidR="00E36CF4" w:rsidRDefault="00E36CF4" w:rsidP="00E36CF4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Glue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Activity (Steps)</w:t>
      </w:r>
      <w:r>
        <w:rPr>
          <w:rFonts w:ascii="Gadugi" w:hAnsi="Gadugi"/>
          <w:sz w:val="24"/>
        </w:rPr>
        <w:t>:</w:t>
      </w:r>
    </w:p>
    <w:p w:rsidR="002B4777" w:rsidRDefault="002B4777" w:rsidP="002B477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Show an image of a copy of a real x-ray. Give each child an opportunity to see the x-rays. </w:t>
      </w:r>
    </w:p>
    <w:p w:rsidR="002B4777" w:rsidRDefault="002B4777" w:rsidP="002B477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The teacher will ask the children about what they see in the image and will point out different bone structures.</w:t>
      </w:r>
    </w:p>
    <w:p w:rsidR="002B4777" w:rsidRDefault="002B4777" w:rsidP="002B477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The teacher will then hand each child a cut-out of a human form and a few cotton swabs and glue</w:t>
      </w:r>
    </w:p>
    <w:p w:rsidR="0016492A" w:rsidRPr="002B4777" w:rsidRDefault="002B4777" w:rsidP="00676408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The children will glue cotton swabs in the form of a skeleton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Assessment</w:t>
      </w:r>
      <w:r>
        <w:rPr>
          <w:rFonts w:ascii="Gadugi" w:hAnsi="Gadugi"/>
          <w:sz w:val="24"/>
        </w:rPr>
        <w:t>: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2B4777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The children were able to point out the bones </w:t>
      </w:r>
      <w:r w:rsidR="00EF07C1">
        <w:rPr>
          <w:rFonts w:ascii="Gadugi" w:hAnsi="Gadugi"/>
          <w:sz w:val="24"/>
        </w:rPr>
        <w:t xml:space="preserve">in the x-ray and make observations about the different parts of the skeleton </w:t>
      </w: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EF07C1" w:rsidRDefault="00EF07C1" w:rsidP="00676408">
      <w:pPr>
        <w:spacing w:after="0" w:line="240" w:lineRule="auto"/>
        <w:rPr>
          <w:rFonts w:ascii="Gadugi" w:hAnsi="Gadugi"/>
          <w:sz w:val="24"/>
        </w:rPr>
      </w:pPr>
    </w:p>
    <w:p w:rsidR="00EF07C1" w:rsidRPr="0016492A" w:rsidRDefault="00EF07C1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Head Teacher: _______________________________________      Director: _______________________________________</w:t>
      </w:r>
    </w:p>
    <w:sectPr w:rsidR="0016492A" w:rsidRPr="0016492A" w:rsidSect="00676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96C"/>
    <w:multiLevelType w:val="hybridMultilevel"/>
    <w:tmpl w:val="8FE6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E2D"/>
    <w:multiLevelType w:val="hybridMultilevel"/>
    <w:tmpl w:val="B5DA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8"/>
    <w:rsid w:val="0016492A"/>
    <w:rsid w:val="002B4777"/>
    <w:rsid w:val="00676408"/>
    <w:rsid w:val="00AB7415"/>
    <w:rsid w:val="00E36CF4"/>
    <w:rsid w:val="00EF07C1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ABB1"/>
  <w15:chartTrackingRefBased/>
  <w15:docId w15:val="{446FC138-9B39-41C1-97D6-BA07241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Quiroa, Cindy</dc:creator>
  <cp:keywords/>
  <dc:description/>
  <cp:lastModifiedBy>Quiroa, Cindy</cp:lastModifiedBy>
  <cp:revision>2</cp:revision>
  <cp:lastPrinted>2022-01-31T17:09:00Z</cp:lastPrinted>
  <dcterms:created xsi:type="dcterms:W3CDTF">2022-02-22T20:07:00Z</dcterms:created>
  <dcterms:modified xsi:type="dcterms:W3CDTF">2022-02-22T20:07:00Z</dcterms:modified>
</cp:coreProperties>
</file>